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56462E">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14:paraId="75EC261F">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14:paraId="749AA90C">
      <w:pPr>
        <w:spacing w:line="360" w:lineRule="auto"/>
        <w:outlineLvl w:val="0"/>
        <w:rPr>
          <w:rFonts w:ascii="宋体"/>
          <w:color w:val="000000"/>
          <w:sz w:val="28"/>
          <w:szCs w:val="28"/>
        </w:rPr>
      </w:pPr>
    </w:p>
    <w:p w14:paraId="2FD135F4">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河北机场管理集团有限公司信息技术部</w:t>
      </w:r>
      <w:r>
        <w:rPr>
          <w:rFonts w:hint="eastAsia" w:ascii="宋体" w:hAnsi="宋体" w:eastAsia="宋体" w:cs="宋体"/>
          <w:color w:val="000000"/>
          <w:sz w:val="28"/>
          <w:szCs w:val="28"/>
        </w:rPr>
        <w:t>：</w:t>
      </w:r>
    </w:p>
    <w:p w14:paraId="3E228D59">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bookmarkStart w:id="0" w:name="_GoBack"/>
      <w:bookmarkEnd w:id="0"/>
      <w:r>
        <w:rPr>
          <w:rFonts w:hint="eastAsia" w:ascii="宋体" w:hAnsi="宋体" w:eastAsia="宋体" w:cs="宋体"/>
          <w:color w:val="000000"/>
          <w:sz w:val="28"/>
          <w:szCs w:val="28"/>
          <w:u w:val="single"/>
          <w:lang w:val="en-US" w:eastAsia="zh-CN"/>
        </w:rPr>
        <w:t>购置石家庄机场噪声监测系统云平台计算及存储资源项</w:t>
      </w:r>
      <w:r>
        <w:rPr>
          <w:rFonts w:hint="eastAsia" w:ascii="宋体" w:hAnsi="宋体" w:eastAsia="宋体" w:cs="宋体"/>
          <w:color w:val="000000"/>
          <w:sz w:val="28"/>
          <w:szCs w:val="28"/>
          <w:u w:val="single"/>
          <w:lang w:eastAsia="zh-CN"/>
        </w:rPr>
        <w:t>目</w:t>
      </w:r>
      <w:r>
        <w:rPr>
          <w:rFonts w:hint="eastAsia" w:ascii="宋体" w:hAnsi="宋体" w:eastAsia="宋体" w:cs="宋体"/>
          <w:color w:val="000000"/>
          <w:sz w:val="28"/>
          <w:szCs w:val="28"/>
        </w:rPr>
        <w:t>谈判活动的一切事宜。该授权代理人作出的所有承诺说明，我单位均予于认可并承担全部责任。</w:t>
      </w:r>
    </w:p>
    <w:p w14:paraId="2FFAE08D">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22842ECC">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007A541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3091F265">
      <w:pPr>
        <w:spacing w:line="360" w:lineRule="auto"/>
        <w:ind w:firstLine="560" w:firstLineChars="200"/>
        <w:outlineLvl w:val="0"/>
        <w:rPr>
          <w:rFonts w:ascii="宋体"/>
          <w:color w:val="000000"/>
          <w:sz w:val="28"/>
          <w:szCs w:val="28"/>
        </w:rPr>
      </w:pPr>
    </w:p>
    <w:p w14:paraId="421A2106">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78FDC937">
      <w:pPr>
        <w:spacing w:line="360" w:lineRule="auto"/>
        <w:outlineLvl w:val="0"/>
        <w:rPr>
          <w:rFonts w:ascii="宋体"/>
          <w:color w:val="000000"/>
          <w:sz w:val="28"/>
          <w:szCs w:val="28"/>
        </w:rPr>
      </w:pPr>
    </w:p>
    <w:p w14:paraId="074FDB8A">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21E7F1FE">
      <w:pPr>
        <w:spacing w:line="360" w:lineRule="auto"/>
        <w:ind w:firstLine="560" w:firstLineChars="200"/>
        <w:outlineLvl w:val="0"/>
        <w:rPr>
          <w:rFonts w:ascii="宋体"/>
          <w:color w:val="000000"/>
          <w:sz w:val="28"/>
          <w:szCs w:val="28"/>
        </w:rPr>
      </w:pPr>
    </w:p>
    <w:p w14:paraId="38998753">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78584F95">
      <w:pPr>
        <w:spacing w:line="360" w:lineRule="auto"/>
        <w:outlineLvl w:val="0"/>
        <w:rPr>
          <w:rFonts w:ascii="宋体"/>
          <w:color w:val="000000"/>
          <w:sz w:val="28"/>
          <w:szCs w:val="28"/>
        </w:rPr>
      </w:pPr>
    </w:p>
    <w:p w14:paraId="2593EBA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60D69DCA">
      <w:pPr>
        <w:spacing w:line="360" w:lineRule="auto"/>
        <w:ind w:firstLine="560" w:firstLineChars="200"/>
        <w:outlineLvl w:val="0"/>
        <w:rPr>
          <w:rFonts w:ascii="宋体"/>
          <w:color w:val="000000"/>
          <w:sz w:val="28"/>
          <w:szCs w:val="28"/>
        </w:rPr>
      </w:pPr>
    </w:p>
    <w:p w14:paraId="51C5E999">
      <w:pPr>
        <w:spacing w:line="360" w:lineRule="auto"/>
        <w:jc w:val="right"/>
        <w:outlineLvl w:val="0"/>
        <w:rPr>
          <w:rFonts w:ascii="宋体"/>
          <w:sz w:val="28"/>
          <w:szCs w:val="28"/>
        </w:rPr>
        <w:sectPr>
          <w:footerReference r:id="rId3" w:type="default"/>
          <w:pgSz w:w="11905" w:h="16840"/>
          <w:pgMar w:top="2098" w:right="1474" w:bottom="1984" w:left="1587" w:header="1417" w:footer="1559" w:gutter="113"/>
          <w:cols w:space="720" w:num="1"/>
        </w:sectPr>
      </w:pPr>
      <w:r>
        <w:rPr>
          <w:rFonts w:hint="eastAsia" w:ascii="宋体" w:hAnsi="宋体" w:cs="宋体"/>
          <w:color w:val="000000"/>
          <w:sz w:val="28"/>
          <w:szCs w:val="28"/>
        </w:rPr>
        <w:t>年      月      日</w:t>
      </w:r>
    </w:p>
    <w:p w14:paraId="5C55CAC1">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14:paraId="76B16A13">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14:paraId="3F9F4CC2">
      <w:pPr>
        <w:spacing w:line="360" w:lineRule="auto"/>
        <w:ind w:firstLine="200"/>
        <w:jc w:val="center"/>
        <w:outlineLvl w:val="0"/>
        <w:rPr>
          <w:rFonts w:ascii="宋体"/>
          <w:color w:val="000000"/>
          <w:sz w:val="44"/>
          <w:szCs w:val="44"/>
        </w:rPr>
      </w:pPr>
    </w:p>
    <w:p w14:paraId="6D0BCD6B">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河北机场管理集团有限公司信息技术部</w:t>
      </w:r>
      <w:r>
        <w:rPr>
          <w:rFonts w:hint="eastAsia" w:ascii="宋体" w:hAnsi="宋体" w:cs="宋体"/>
          <w:color w:val="000000"/>
          <w:sz w:val="28"/>
          <w:szCs w:val="28"/>
        </w:rPr>
        <w:t>：</w:t>
      </w:r>
    </w:p>
    <w:p w14:paraId="13577B3F">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购置石家庄机场噪声监测系统云平台计算及存储资源</w:t>
      </w:r>
      <w:r>
        <w:rPr>
          <w:rFonts w:hint="eastAsia" w:ascii="宋体" w:hAnsi="宋体" w:eastAsia="宋体" w:cs="宋体"/>
          <w:color w:val="000000"/>
          <w:sz w:val="28"/>
          <w:szCs w:val="28"/>
          <w:u w:val="single"/>
          <w:lang w:eastAsia="zh-CN"/>
        </w:rPr>
        <w:t>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14:paraId="26D4E8B7">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14:paraId="1243BF64">
      <w:pPr>
        <w:spacing w:line="360" w:lineRule="auto"/>
        <w:ind w:firstLine="200"/>
        <w:jc w:val="left"/>
        <w:outlineLvl w:val="0"/>
        <w:rPr>
          <w:rFonts w:ascii="宋体"/>
          <w:color w:val="000000"/>
          <w:sz w:val="32"/>
          <w:szCs w:val="32"/>
        </w:rPr>
      </w:pPr>
    </w:p>
    <w:p w14:paraId="0D106A1E">
      <w:pPr>
        <w:spacing w:line="360" w:lineRule="auto"/>
        <w:ind w:firstLine="200"/>
        <w:jc w:val="left"/>
        <w:outlineLvl w:val="0"/>
        <w:rPr>
          <w:rFonts w:ascii="宋体"/>
          <w:color w:val="000000"/>
          <w:sz w:val="32"/>
          <w:szCs w:val="32"/>
        </w:rPr>
      </w:pPr>
    </w:p>
    <w:p w14:paraId="7681A951">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14:paraId="05686AFE">
      <w:pPr>
        <w:spacing w:line="360" w:lineRule="auto"/>
        <w:ind w:firstLine="200"/>
        <w:jc w:val="left"/>
        <w:outlineLvl w:val="0"/>
        <w:rPr>
          <w:rFonts w:ascii="宋体"/>
          <w:color w:val="000000"/>
          <w:sz w:val="28"/>
          <w:szCs w:val="28"/>
        </w:rPr>
      </w:pPr>
    </w:p>
    <w:p w14:paraId="2E68F8DC">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14:paraId="509433B8">
      <w:pPr>
        <w:spacing w:line="360" w:lineRule="auto"/>
        <w:ind w:firstLine="200"/>
        <w:jc w:val="left"/>
        <w:outlineLvl w:val="0"/>
        <w:rPr>
          <w:rFonts w:ascii="宋体"/>
          <w:color w:val="000000"/>
          <w:sz w:val="28"/>
          <w:szCs w:val="28"/>
        </w:rPr>
      </w:pPr>
    </w:p>
    <w:p w14:paraId="5B2B763F">
      <w:pPr>
        <w:spacing w:line="360" w:lineRule="auto"/>
        <w:ind w:firstLine="200"/>
        <w:jc w:val="left"/>
        <w:outlineLvl w:val="0"/>
        <w:rPr>
          <w:rFonts w:ascii="宋体"/>
          <w:color w:val="000000"/>
          <w:sz w:val="28"/>
          <w:szCs w:val="28"/>
        </w:rPr>
      </w:pPr>
    </w:p>
    <w:p w14:paraId="01FAF638">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14:paraId="69E4C937">
      <w:pPr>
        <w:spacing w:line="360" w:lineRule="auto"/>
        <w:ind w:firstLine="200"/>
        <w:outlineLvl w:val="0"/>
        <w:rPr>
          <w:rFonts w:ascii="宋体"/>
          <w:color w:val="000000"/>
          <w:sz w:val="28"/>
          <w:szCs w:val="28"/>
        </w:rPr>
      </w:pPr>
    </w:p>
    <w:p w14:paraId="7283E77E">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14:paraId="7E1D732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8A9F1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8D82CC">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38D82CC">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C4578B"/>
    <w:rsid w:val="5D1F40BF"/>
    <w:rsid w:val="61647A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